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黑体" w:cs="Times New Roman"/>
          <w:color w:val="000000"/>
          <w:sz w:val="32"/>
          <w:szCs w:val="32"/>
          <w:lang w:eastAsia="zh-CN"/>
        </w:rPr>
        <w:t>附件</w:t>
      </w:r>
      <w:r>
        <w:rPr>
          <w:rFonts w:hint="default" w:ascii="Times New Roman" w:hAnsi="Times New Roman" w:eastAsia="黑体" w:cs="Times New Roman"/>
          <w:color w:val="000000"/>
          <w:sz w:val="32"/>
          <w:szCs w:val="32"/>
          <w:lang w:val="en-US" w:eastAsia="zh-CN"/>
        </w:rPr>
        <w:t>3：</w:t>
      </w:r>
    </w:p>
    <w:p>
      <w:pPr>
        <w:keepNext w:val="0"/>
        <w:keepLines w:val="0"/>
        <w:pageBreakBefore w:val="0"/>
        <w:kinsoku/>
        <w:wordWrap/>
        <w:overflowPunct/>
        <w:topLinePunct w:val="0"/>
        <w:autoSpaceDE/>
        <w:autoSpaceDN/>
        <w:bidi w:val="0"/>
        <w:snapToGrid w:val="0"/>
        <w:spacing w:line="600" w:lineRule="exact"/>
        <w:jc w:val="center"/>
        <w:rPr>
          <w:rFonts w:hint="default" w:ascii="Times New Roman" w:hAnsi="Times New Roman" w:eastAsia="方正小标宋简体" w:cs="Times New Roman"/>
          <w:color w:val="000000"/>
          <w:sz w:val="44"/>
          <w:szCs w:val="44"/>
        </w:rPr>
      </w:pPr>
      <w:bookmarkStart w:id="0" w:name="_GoBack"/>
      <w:r>
        <w:rPr>
          <w:rFonts w:hint="default" w:ascii="Times New Roman" w:hAnsi="Times New Roman" w:eastAsia="方正小标宋简体" w:cs="Times New Roman"/>
          <w:color w:val="000000"/>
          <w:sz w:val="44"/>
          <w:szCs w:val="44"/>
        </w:rPr>
        <w:t>广东省2020年普通高等学校本科插班生考生专科毕业学历验证方式及注意事项</w:t>
      </w:r>
    </w:p>
    <w:bookmarkEnd w:id="0"/>
    <w:p>
      <w:pPr>
        <w:keepNext w:val="0"/>
        <w:keepLines w:val="0"/>
        <w:pageBreakBefore w:val="0"/>
        <w:kinsoku/>
        <w:wordWrap/>
        <w:overflowPunct/>
        <w:topLinePunct w:val="0"/>
        <w:autoSpaceDE/>
        <w:autoSpaceDN/>
        <w:bidi w:val="0"/>
        <w:snapToGrid w:val="0"/>
        <w:spacing w:line="600" w:lineRule="exact"/>
        <w:rPr>
          <w:rFonts w:hint="default" w:ascii="Times New Roman" w:hAnsi="Times New Roman" w:cs="Times New Roman"/>
          <w:color w:val="000000"/>
          <w:sz w:val="30"/>
          <w:szCs w:val="30"/>
        </w:rPr>
      </w:pPr>
    </w:p>
    <w:p>
      <w:pPr>
        <w:keepNext w:val="0"/>
        <w:keepLines w:val="0"/>
        <w:pageBreakBefore w:val="0"/>
        <w:kinsoku/>
        <w:wordWrap/>
        <w:overflowPunct/>
        <w:topLinePunct w:val="0"/>
        <w:autoSpaceDE/>
        <w:autoSpaceDN/>
        <w:bidi w:val="0"/>
        <w:snapToGrid w:val="0"/>
        <w:spacing w:line="600" w:lineRule="exact"/>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考生专科毕业学历验证方法</w:t>
      </w:r>
    </w:p>
    <w:p>
      <w:pPr>
        <w:keepNext w:val="0"/>
        <w:keepLines w:val="0"/>
        <w:pageBreakBefore w:val="0"/>
        <w:kinsoku/>
        <w:wordWrap/>
        <w:overflowPunct/>
        <w:topLinePunct w:val="0"/>
        <w:autoSpaceDE/>
        <w:autoSpaceDN/>
        <w:bidi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（一）考生在预报名时自行在“广东省2020年本科插班生报名系统”中验证专科学历。“广东省2020年本科插班生报名系统”（网址：http://</w:t>
      </w:r>
      <w:r>
        <w:rPr>
          <w:rFonts w:hint="default" w:ascii="Times New Roman" w:hAnsi="Times New Roman" w:cs="Times New Roman"/>
        </w:rPr>
        <w:fldChar w:fldCharType="begin"/>
      </w:r>
      <w:r>
        <w:rPr>
          <w:rFonts w:hint="default" w:ascii="Times New Roman" w:hAnsi="Times New Roman" w:cs="Times New Roman"/>
        </w:rPr>
        <w:instrText xml:space="preserve"> HYPERLINK "http://www.ecogd.edu.cn/" </w:instrText>
      </w:r>
      <w:r>
        <w:rPr>
          <w:rFonts w:hint="default" w:ascii="Times New Roman" w:hAnsi="Times New Roman" w:cs="Times New Roman"/>
        </w:rPr>
        <w:fldChar w:fldCharType="separate"/>
      </w:r>
      <w:r>
        <w:rPr>
          <w:rStyle w:val="4"/>
          <w:rFonts w:hint="default" w:ascii="Times New Roman" w:hAnsi="Times New Roman" w:eastAsia="仿宋_GB2312" w:cs="Times New Roman"/>
          <w:color w:val="auto"/>
          <w:sz w:val="32"/>
          <w:szCs w:val="32"/>
          <w:u w:val="none"/>
        </w:rPr>
        <w:t>www.eeagd.edu.cn/</w:t>
      </w:r>
      <w:r>
        <w:rPr>
          <w:rFonts w:hint="default" w:ascii="Times New Roman" w:hAnsi="Times New Roman" w:eastAsia="仿宋_GB2312" w:cs="Times New Roman"/>
          <w:sz w:val="32"/>
          <w:szCs w:val="32"/>
        </w:rPr>
        <w:fldChar w:fldCharType="end"/>
      </w:r>
      <w:r>
        <w:rPr>
          <w:rStyle w:val="4"/>
          <w:rFonts w:hint="default" w:ascii="Times New Roman" w:hAnsi="Times New Roman" w:eastAsia="仿宋_GB2312" w:cs="Times New Roman"/>
          <w:color w:val="000000"/>
          <w:sz w:val="32"/>
          <w:szCs w:val="32"/>
          <w:u w:val="none"/>
        </w:rPr>
        <w:t>bcks</w:t>
      </w:r>
      <w:r>
        <w:rPr>
          <w:rFonts w:hint="default" w:ascii="Times New Roman" w:hAnsi="Times New Roman" w:eastAsia="仿宋_GB2312" w:cs="Times New Roman"/>
          <w:color w:val="000000"/>
          <w:sz w:val="32"/>
          <w:szCs w:val="32"/>
        </w:rPr>
        <w:t>）具有“专科学历验证”功能。已取得专科毕业证的考生在预报名过程中可自行进行专科学历验证，由报名系统自动反馈验证结果。该项专科学历验证功能仅限于已取得专科毕业证的考生进行在线学历验证。</w:t>
      </w:r>
    </w:p>
    <w:p>
      <w:pPr>
        <w:keepNext w:val="0"/>
        <w:keepLines w:val="0"/>
        <w:pageBreakBefore w:val="0"/>
        <w:kinsoku/>
        <w:wordWrap/>
        <w:overflowPunct/>
        <w:topLinePunct w:val="0"/>
        <w:autoSpaceDE/>
        <w:autoSpaceDN/>
        <w:bidi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对属1991年以前毕业的专科毕业生或在报名系统中确实无法查询到验证结果的考生，考生须自行前往学信网（https://www.chsi.com.cn/xlrz/index.jsp）网上申请专科学历认证，并在规定时间内在报名系统中上传相关验证结果材料。</w:t>
      </w:r>
    </w:p>
    <w:p>
      <w:pPr>
        <w:keepNext w:val="0"/>
        <w:keepLines w:val="0"/>
        <w:pageBreakBefore w:val="0"/>
        <w:kinsoku/>
        <w:wordWrap/>
        <w:overflowPunct/>
        <w:topLinePunct w:val="0"/>
        <w:autoSpaceDE/>
        <w:autoSpaceDN/>
        <w:bidi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（三）招生院校在审核考生报名资料时可根据考生预报名时专科学历验证的结果，进行下一步审核操作：</w:t>
      </w:r>
    </w:p>
    <w:p>
      <w:pPr>
        <w:keepNext w:val="0"/>
        <w:keepLines w:val="0"/>
        <w:pageBreakBefore w:val="0"/>
        <w:kinsoku/>
        <w:wordWrap/>
        <w:overflowPunct/>
        <w:topLinePunct w:val="0"/>
        <w:autoSpaceDE/>
        <w:autoSpaceDN/>
        <w:bidi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考生在报名系统进行专科学历验证结果为“通过”的，招生院校可直接审核考生上传的其他资料，并设置审核结果。</w:t>
      </w:r>
    </w:p>
    <w:p>
      <w:pPr>
        <w:keepNext w:val="0"/>
        <w:keepLines w:val="0"/>
        <w:pageBreakBefore w:val="0"/>
        <w:kinsoku/>
        <w:wordWrap/>
        <w:overflowPunct/>
        <w:topLinePunct w:val="0"/>
        <w:autoSpaceDE/>
        <w:autoSpaceDN/>
        <w:bidi w:val="0"/>
        <w:snapToGrid w:val="0"/>
        <w:spacing w:line="60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2</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考生在报名系统进行专科学历验证结果为“不通过”的，但考生上传了“中国高等教育学历认证报告”（或“教育部学历证书电子注册备案表”），招生院校可在审核资料时通过登录学信网的“认证报告查询”（网址：</w:t>
      </w:r>
      <w:r>
        <w:rPr>
          <w:rFonts w:hint="default" w:ascii="Times New Roman" w:hAnsi="Times New Roman" w:cs="Times New Roman"/>
        </w:rPr>
        <w:fldChar w:fldCharType="begin"/>
      </w:r>
      <w:r>
        <w:rPr>
          <w:rFonts w:hint="default" w:ascii="Times New Roman" w:hAnsi="Times New Roman" w:cs="Times New Roman"/>
        </w:rPr>
        <w:instrText xml:space="preserve"> HYPERLINK "http://www.chsi.com.cn/xlrz/report_gdjyxl.jsp），输入考生提交的" </w:instrText>
      </w:r>
      <w:r>
        <w:rPr>
          <w:rFonts w:hint="default" w:ascii="Times New Roman" w:hAnsi="Times New Roman" w:cs="Times New Roman"/>
        </w:rPr>
        <w:fldChar w:fldCharType="separate"/>
      </w:r>
      <w:r>
        <w:rPr>
          <w:rStyle w:val="4"/>
          <w:rFonts w:hint="default" w:ascii="Times New Roman" w:hAnsi="Times New Roman" w:eastAsia="仿宋_GB2312" w:cs="Times New Roman"/>
          <w:color w:val="000000"/>
          <w:sz w:val="32"/>
          <w:szCs w:val="32"/>
          <w:u w:val="none"/>
        </w:rPr>
        <w:t>http://www.chsi.com.cn/xlrz/index.jsp），输入考生上传的“中国高等教育学历认证报告”</w:t>
      </w:r>
      <w:r>
        <w:rPr>
          <w:rFonts w:hint="default" w:ascii="Times New Roman" w:hAnsi="Times New Roman" w:eastAsia="仿宋_GB2312" w:cs="Times New Roman"/>
          <w:color w:val="000000"/>
          <w:sz w:val="32"/>
          <w:szCs w:val="32"/>
        </w:rPr>
        <w:t>（或“教育部学历证书电子注册备案表”）</w:t>
      </w:r>
      <w:r>
        <w:rPr>
          <w:rStyle w:val="4"/>
          <w:rFonts w:hint="default" w:ascii="Times New Roman" w:hAnsi="Times New Roman" w:eastAsia="仿宋_GB2312" w:cs="Times New Roman"/>
          <w:color w:val="000000"/>
          <w:sz w:val="32"/>
          <w:szCs w:val="32"/>
          <w:u w:val="none"/>
        </w:rPr>
        <w:t>上的证书编号及报告编号、在线验证码核查考生的专科学历情况，根据核查结果在报名系统中点击“人工验证专科学历”，对专科学历核查属实的考生进行人工标识设置。</w:t>
      </w:r>
      <w:r>
        <w:rPr>
          <w:rFonts w:hint="default" w:ascii="Times New Roman" w:hAnsi="Times New Roman" w:eastAsia="仿宋_GB2312" w:cs="Times New Roman"/>
          <w:color w:val="000000"/>
          <w:sz w:val="32"/>
          <w:szCs w:val="32"/>
        </w:rPr>
        <w:fldChar w:fldCharType="end"/>
      </w:r>
    </w:p>
    <w:p>
      <w:pPr>
        <w:keepNext w:val="0"/>
        <w:keepLines w:val="0"/>
        <w:pageBreakBefore w:val="0"/>
        <w:kinsoku/>
        <w:wordWrap/>
        <w:overflowPunct/>
        <w:topLinePunct w:val="0"/>
        <w:autoSpaceDE/>
        <w:autoSpaceDN/>
        <w:bidi w:val="0"/>
        <w:snapToGrid w:val="0"/>
        <w:spacing w:line="600" w:lineRule="exact"/>
        <w:ind w:firstLine="660"/>
        <w:outlineLvl w:val="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若考生无法在报名系统中通过专科学历验证，也未及时办理“中国高等教育学历认证报告”（或“教育部学历证书电子注册备案表”），但考生在“申请补学历认证报告”中签订了“补报资料承诺书”的，招生院校可以在报名系统中点击“待验证专科毕业证书”将考生设置为“待验证”</w:t>
      </w:r>
      <w:r>
        <w:rPr>
          <w:rFonts w:hint="default" w:ascii="Times New Roman" w:hAnsi="Times New Roman" w:eastAsia="仿宋_GB2312" w:cs="Times New Roman"/>
          <w:b/>
          <w:color w:val="000000"/>
          <w:sz w:val="32"/>
          <w:szCs w:val="32"/>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8716C"/>
    <w:rsid w:val="7D287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unhideWhenUsed/>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2020-04-01T03:13:00Z</dcterms:created>
  <dc:creator>WPS_1479825799</dc:creator>
  <cp:lastModifiedBy>WPS_1479825799</cp:lastModifiedBy>
  <dcterms:modified xsi:type="dcterms:W3CDTF">2020-04-01T03:16:28Z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