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B798E" w14:textId="77777777" w:rsidR="008B6182" w:rsidRDefault="008B6182" w:rsidP="008B6182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附件2：</w:t>
      </w:r>
    </w:p>
    <w:p w14:paraId="0D02E1D4" w14:textId="77777777" w:rsidR="008B6182" w:rsidRDefault="008B6182" w:rsidP="008B6182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</w:p>
    <w:p w14:paraId="429E400E" w14:textId="77777777" w:rsidR="008B6182" w:rsidRDefault="008B6182" w:rsidP="008B6182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东莞理工学院2020年本科插班生可兼报专业汇总表</w:t>
      </w:r>
    </w:p>
    <w:p w14:paraId="4C0C4236" w14:textId="77777777" w:rsidR="008B6182" w:rsidRDefault="008B6182" w:rsidP="008B6182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2220"/>
        <w:gridCol w:w="990"/>
        <w:gridCol w:w="2377"/>
        <w:gridCol w:w="3411"/>
      </w:tblGrid>
      <w:tr w:rsidR="008B6182" w14:paraId="680EB10C" w14:textId="77777777" w:rsidTr="00A23E39">
        <w:trPr>
          <w:cantSplit/>
          <w:trHeight w:val="817"/>
          <w:jc w:val="center"/>
        </w:trPr>
        <w:tc>
          <w:tcPr>
            <w:tcW w:w="929" w:type="dxa"/>
            <w:vAlign w:val="center"/>
          </w:tcPr>
          <w:p w14:paraId="0D54E564" w14:textId="77777777" w:rsidR="008B6182" w:rsidRDefault="008B6182" w:rsidP="00690373">
            <w:pPr>
              <w:snapToGrid w:val="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院校代码</w:t>
            </w:r>
          </w:p>
        </w:tc>
        <w:tc>
          <w:tcPr>
            <w:tcW w:w="2220" w:type="dxa"/>
            <w:vAlign w:val="center"/>
          </w:tcPr>
          <w:p w14:paraId="0CF0E3A8" w14:textId="77777777" w:rsidR="008B6182" w:rsidRDefault="008B6182" w:rsidP="00690373">
            <w:pPr>
              <w:snapToGrid w:val="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招生单位</w:t>
            </w:r>
          </w:p>
        </w:tc>
        <w:tc>
          <w:tcPr>
            <w:tcW w:w="990" w:type="dxa"/>
            <w:vAlign w:val="center"/>
          </w:tcPr>
          <w:p w14:paraId="105A4B99" w14:textId="77777777" w:rsidR="008B6182" w:rsidRDefault="008B6182" w:rsidP="00690373">
            <w:pPr>
              <w:snapToGrid w:val="0"/>
              <w:ind w:rightChars="-17" w:right="-36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专业组序号</w:t>
            </w:r>
          </w:p>
        </w:tc>
        <w:tc>
          <w:tcPr>
            <w:tcW w:w="2377" w:type="dxa"/>
            <w:vAlign w:val="center"/>
          </w:tcPr>
          <w:p w14:paraId="7312DC75" w14:textId="77777777" w:rsidR="008B6182" w:rsidRDefault="008B6182" w:rsidP="00690373">
            <w:pPr>
              <w:snapToGrid w:val="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专业名称</w:t>
            </w:r>
          </w:p>
        </w:tc>
        <w:tc>
          <w:tcPr>
            <w:tcW w:w="3411" w:type="dxa"/>
            <w:vAlign w:val="center"/>
          </w:tcPr>
          <w:p w14:paraId="35A07754" w14:textId="77777777" w:rsidR="008B6182" w:rsidRDefault="008B6182" w:rsidP="00690373">
            <w:pPr>
              <w:snapToGrid w:val="0"/>
              <w:jc w:val="center"/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可兼报专业代码</w:t>
            </w:r>
          </w:p>
        </w:tc>
      </w:tr>
      <w:tr w:rsidR="008B6182" w14:paraId="54EBBFDF" w14:textId="77777777" w:rsidTr="00A23E39">
        <w:trPr>
          <w:cantSplit/>
          <w:trHeight w:val="450"/>
          <w:jc w:val="center"/>
        </w:trPr>
        <w:tc>
          <w:tcPr>
            <w:tcW w:w="929" w:type="dxa"/>
            <w:vAlign w:val="center"/>
          </w:tcPr>
          <w:p w14:paraId="16AB09E8" w14:textId="77777777" w:rsidR="008B6182" w:rsidRDefault="008B6182" w:rsidP="00690373">
            <w:pPr>
              <w:snapToGrid w:val="0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11819</w:t>
            </w:r>
          </w:p>
        </w:tc>
        <w:tc>
          <w:tcPr>
            <w:tcW w:w="2220" w:type="dxa"/>
            <w:vAlign w:val="center"/>
          </w:tcPr>
          <w:p w14:paraId="3AA7B604" w14:textId="77777777" w:rsidR="008B6182" w:rsidRDefault="008B6182" w:rsidP="00690373">
            <w:pPr>
              <w:snapToGrid w:val="0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东莞理工学院</w:t>
            </w:r>
          </w:p>
        </w:tc>
        <w:tc>
          <w:tcPr>
            <w:tcW w:w="990" w:type="dxa"/>
            <w:vAlign w:val="center"/>
          </w:tcPr>
          <w:p w14:paraId="4EFE7BCA" w14:textId="77777777" w:rsidR="008B6182" w:rsidRDefault="008B6182" w:rsidP="00690373">
            <w:pPr>
              <w:snapToGrid w:val="0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377" w:type="dxa"/>
            <w:vAlign w:val="center"/>
          </w:tcPr>
          <w:p w14:paraId="13DFC10A" w14:textId="77777777" w:rsidR="008B6182" w:rsidRDefault="008B6182" w:rsidP="00690373">
            <w:pPr>
              <w:pStyle w:val="a7"/>
              <w:adjustRightInd/>
              <w:snapToGrid w:val="0"/>
              <w:spacing w:line="4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4"/>
                <w:szCs w:val="24"/>
              </w:rPr>
              <w:t>法学</w:t>
            </w:r>
          </w:p>
        </w:tc>
        <w:tc>
          <w:tcPr>
            <w:tcW w:w="3411" w:type="dxa"/>
            <w:vAlign w:val="center"/>
          </w:tcPr>
          <w:p w14:paraId="769DDA6A" w14:textId="0F7F8E8D" w:rsidR="00A23E39" w:rsidRDefault="008B6182" w:rsidP="00A23E39">
            <w:pPr>
              <w:pStyle w:val="a7"/>
              <w:adjustRightInd/>
              <w:snapToGrid w:val="0"/>
              <w:spacing w:line="460" w:lineRule="exact"/>
              <w:jc w:val="left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4"/>
                <w:szCs w:val="24"/>
              </w:rPr>
              <w:t>001</w:t>
            </w:r>
            <w:r w:rsidR="00A23E39">
              <w:rPr>
                <w:rFonts w:ascii="仿宋_GB2312" w:eastAsia="仿宋_GB2312" w:hint="eastAsia"/>
                <w:kern w:val="2"/>
                <w:sz w:val="24"/>
                <w:szCs w:val="24"/>
              </w:rPr>
              <w:t>法学（知识产权方向）</w:t>
            </w:r>
          </w:p>
          <w:p w14:paraId="09FD4925" w14:textId="566329C0" w:rsidR="008B6182" w:rsidRDefault="008B6182" w:rsidP="00A23E39">
            <w:pPr>
              <w:pStyle w:val="a7"/>
              <w:adjustRightInd/>
              <w:snapToGrid w:val="0"/>
              <w:spacing w:line="460" w:lineRule="exact"/>
              <w:jc w:val="left"/>
              <w:textAlignment w:val="auto"/>
            </w:pPr>
            <w:r>
              <w:rPr>
                <w:rFonts w:ascii="仿宋_GB2312" w:eastAsia="仿宋_GB2312" w:hint="eastAsia"/>
                <w:kern w:val="2"/>
                <w:sz w:val="24"/>
                <w:szCs w:val="24"/>
              </w:rPr>
              <w:t>004</w:t>
            </w:r>
            <w:r w:rsidR="00A23E39">
              <w:rPr>
                <w:rFonts w:ascii="仿宋_GB2312" w:eastAsia="仿宋_GB2312" w:hint="eastAsia"/>
                <w:kern w:val="2"/>
                <w:sz w:val="24"/>
                <w:szCs w:val="24"/>
              </w:rPr>
              <w:t>法学</w:t>
            </w:r>
            <w:bookmarkStart w:id="0" w:name="_GoBack"/>
            <w:bookmarkEnd w:id="0"/>
          </w:p>
        </w:tc>
      </w:tr>
    </w:tbl>
    <w:p w14:paraId="732CA706" w14:textId="77777777" w:rsidR="008B6182" w:rsidRDefault="008B6182" w:rsidP="008B6182">
      <w:pPr>
        <w:ind w:firstLine="640"/>
        <w:rPr>
          <w:rFonts w:ascii="仿宋_GB2312" w:eastAsia="仿宋_GB2312" w:hAnsi="仿宋"/>
          <w:color w:val="000000"/>
          <w:sz w:val="32"/>
          <w:szCs w:val="32"/>
        </w:rPr>
      </w:pPr>
    </w:p>
    <w:p w14:paraId="1310894B" w14:textId="77777777" w:rsidR="008B6182" w:rsidRDefault="008B6182" w:rsidP="008B6182">
      <w:pPr>
        <w:jc w:val="left"/>
        <w:rPr>
          <w:rFonts w:ascii="仿宋_GB2312" w:eastAsia="仿宋_GB2312" w:hAnsi="仿宋"/>
          <w:color w:val="FF0000"/>
          <w:sz w:val="32"/>
          <w:szCs w:val="32"/>
        </w:rPr>
      </w:pPr>
      <w:r>
        <w:rPr>
          <w:rFonts w:ascii="仿宋_GB2312" w:eastAsia="仿宋_GB2312" w:hAnsi="仿宋" w:hint="eastAsia"/>
          <w:color w:val="FF0000"/>
          <w:sz w:val="32"/>
          <w:szCs w:val="32"/>
        </w:rPr>
        <w:t>备注：</w:t>
      </w:r>
    </w:p>
    <w:p w14:paraId="7C6FBC50" w14:textId="77777777" w:rsidR="008B6182" w:rsidRDefault="008B6182" w:rsidP="008B6182">
      <w:pPr>
        <w:numPr>
          <w:ilvl w:val="0"/>
          <w:numId w:val="1"/>
        </w:numPr>
        <w:jc w:val="left"/>
        <w:rPr>
          <w:rFonts w:ascii="仿宋_GB2312" w:eastAsia="仿宋_GB2312" w:hAnsi="仿宋"/>
          <w:color w:val="FF0000"/>
          <w:sz w:val="32"/>
          <w:szCs w:val="32"/>
        </w:rPr>
      </w:pPr>
      <w:r>
        <w:rPr>
          <w:rFonts w:ascii="仿宋_GB2312" w:eastAsia="仿宋_GB2312" w:hAnsi="仿宋" w:hint="eastAsia"/>
          <w:color w:val="FF0000"/>
          <w:sz w:val="32"/>
          <w:szCs w:val="32"/>
        </w:rPr>
        <w:t>以上计划如有疑问，最终以省厅公布的招生计划和招生目录为准。</w:t>
      </w:r>
    </w:p>
    <w:p w14:paraId="6598407F" w14:textId="77777777" w:rsidR="008B6182" w:rsidRDefault="008B6182" w:rsidP="008B6182">
      <w:pPr>
        <w:numPr>
          <w:ilvl w:val="0"/>
          <w:numId w:val="1"/>
        </w:numPr>
        <w:jc w:val="left"/>
        <w:rPr>
          <w:rFonts w:ascii="仿宋_GB2312" w:eastAsia="仿宋_GB2312" w:hAnsi="仿宋"/>
          <w:color w:val="FF0000"/>
          <w:sz w:val="32"/>
          <w:szCs w:val="32"/>
        </w:rPr>
      </w:pPr>
      <w:r>
        <w:rPr>
          <w:rFonts w:ascii="仿宋_GB2312" w:eastAsia="仿宋_GB2312" w:hAnsi="仿宋" w:hint="eastAsia"/>
          <w:color w:val="FF0000"/>
          <w:sz w:val="32"/>
          <w:szCs w:val="32"/>
        </w:rPr>
        <w:t>录取原则：在省招生委员会划定的最低录取分数线上，按“五科总分”由高分到低分择优录取，若五科总分相同时按“省统考三科总分”由高分到低分择优录取，若“五科总分”和“省统考三科总分”相同时按</w:t>
      </w:r>
      <w:r>
        <w:rPr>
          <w:rFonts w:ascii="仿宋_GB2312" w:eastAsia="仿宋_GB2312" w:cs="仿宋_GB2312" w:hint="eastAsia"/>
          <w:color w:val="FF0000"/>
          <w:sz w:val="32"/>
          <w:szCs w:val="32"/>
        </w:rPr>
        <w:t>单科顺序及分数从高到低排序：</w:t>
      </w:r>
      <w:r>
        <w:rPr>
          <w:rFonts w:ascii="仿宋_GB2312" w:eastAsia="仿宋_GB2312" w:hAnsi="仿宋" w:hint="eastAsia"/>
          <w:color w:val="FF0000"/>
          <w:sz w:val="32"/>
          <w:szCs w:val="32"/>
        </w:rPr>
        <w:t>专业课1、专业课2。</w:t>
      </w:r>
      <w:r>
        <w:rPr>
          <w:rFonts w:ascii="仿宋_GB2312" w:eastAsia="仿宋_GB2312" w:hAnsi="仿宋" w:hint="eastAsia"/>
          <w:color w:val="FF0000"/>
          <w:sz w:val="32"/>
          <w:szCs w:val="32"/>
        </w:rPr>
        <w:br/>
      </w:r>
      <w:r>
        <w:rPr>
          <w:rFonts w:ascii="仿宋_GB2312" w:eastAsia="仿宋_GB2312" w:hAnsi="仿宋" w:hint="eastAsia"/>
          <w:color w:val="FF0000"/>
          <w:sz w:val="32"/>
          <w:szCs w:val="32"/>
        </w:rPr>
        <w:br/>
      </w:r>
    </w:p>
    <w:p w14:paraId="34AD40C6" w14:textId="77777777" w:rsidR="007158F7" w:rsidRPr="008B6182" w:rsidRDefault="007158F7"/>
    <w:sectPr w:rsidR="007158F7" w:rsidRPr="008B6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D4716" w14:textId="77777777" w:rsidR="008B6182" w:rsidRDefault="008B6182" w:rsidP="008B6182">
      <w:r>
        <w:separator/>
      </w:r>
    </w:p>
  </w:endnote>
  <w:endnote w:type="continuationSeparator" w:id="0">
    <w:p w14:paraId="5A09B673" w14:textId="77777777" w:rsidR="008B6182" w:rsidRDefault="008B6182" w:rsidP="008B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体">
    <w:altName w:val="宋体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F1C80" w14:textId="77777777" w:rsidR="008B6182" w:rsidRDefault="008B6182" w:rsidP="008B6182">
      <w:r>
        <w:separator/>
      </w:r>
    </w:p>
  </w:footnote>
  <w:footnote w:type="continuationSeparator" w:id="0">
    <w:p w14:paraId="1B4A77B3" w14:textId="77777777" w:rsidR="008B6182" w:rsidRDefault="008B6182" w:rsidP="008B6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2031F24"/>
    <w:multiLevelType w:val="singleLevel"/>
    <w:tmpl w:val="82031F2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5A"/>
    <w:rsid w:val="007158F7"/>
    <w:rsid w:val="008B6182"/>
    <w:rsid w:val="0099495A"/>
    <w:rsid w:val="00A2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FE2D1"/>
  <w15:chartTrackingRefBased/>
  <w15:docId w15:val="{6BE95F98-99CD-4293-99E5-A6940590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1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182"/>
    <w:rPr>
      <w:sz w:val="18"/>
      <w:szCs w:val="18"/>
    </w:rPr>
  </w:style>
  <w:style w:type="paragraph" w:customStyle="1" w:styleId="a7">
    <w:name w:val="称谓"/>
    <w:basedOn w:val="a8"/>
    <w:qFormat/>
    <w:rsid w:val="008B6182"/>
    <w:pPr>
      <w:adjustRightInd w:val="0"/>
      <w:spacing w:before="0" w:after="0"/>
      <w:jc w:val="both"/>
      <w:textAlignment w:val="baseline"/>
      <w:outlineLvl w:val="9"/>
    </w:pPr>
    <w:rPr>
      <w:rFonts w:ascii="宋体" w:eastAsia="仿宋体" w:hAnsi="Times New Roman" w:cs="Times New Roman"/>
      <w:b w:val="0"/>
      <w:bCs w:val="0"/>
      <w:kern w:val="0"/>
      <w:sz w:val="28"/>
      <w:szCs w:val="20"/>
    </w:rPr>
  </w:style>
  <w:style w:type="paragraph" w:styleId="a8">
    <w:name w:val="Title"/>
    <w:basedOn w:val="a"/>
    <w:next w:val="a"/>
    <w:link w:val="a9"/>
    <w:uiPriority w:val="10"/>
    <w:qFormat/>
    <w:rsid w:val="008B618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8B618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贝 胡</dc:creator>
  <cp:keywords/>
  <dc:description/>
  <cp:lastModifiedBy>贝 胡</cp:lastModifiedBy>
  <cp:revision>3</cp:revision>
  <dcterms:created xsi:type="dcterms:W3CDTF">2020-03-20T11:11:00Z</dcterms:created>
  <dcterms:modified xsi:type="dcterms:W3CDTF">2020-03-20T23:37:00Z</dcterms:modified>
</cp:coreProperties>
</file>